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9F31A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6-1718-01000-B-001P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31A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С-1-1718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F31AE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9F31A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9F31AE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F31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F31A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9F31A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С-1-1718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03 марта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</w:t>
      </w:r>
      <w:r>
        <w:rPr>
          <w:sz w:val="22"/>
          <w:szCs w:val="22"/>
        </w:rPr>
        <w:t>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</w:t>
      </w:r>
      <w:r>
        <w:rPr>
          <w:b/>
          <w:bCs/>
          <w:sz w:val="22"/>
          <w:szCs w:val="22"/>
        </w:rPr>
        <w:t xml:space="preserve"> определения срока размещения ценных бумаг выпуска: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04 марта 2026 г.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</w:t>
      </w:r>
      <w:r>
        <w:rPr>
          <w:b/>
          <w:bCs/>
          <w:sz w:val="22"/>
          <w:szCs w:val="22"/>
        </w:rPr>
        <w:t>к приобретения ценных бумаг при их размещении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</w:t>
      </w:r>
      <w:r>
        <w:rPr>
          <w:b/>
          <w:bCs/>
          <w:sz w:val="22"/>
          <w:szCs w:val="22"/>
        </w:rPr>
        <w:t>енциальные приобретатели»</w:t>
      </w:r>
      <w:r>
        <w:rPr>
          <w:sz w:val="22"/>
          <w:szCs w:val="22"/>
        </w:rPr>
        <w:t>).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Для совершения сделки купли-продажи Облигаций при их размещении </w:t>
      </w:r>
      <w:r>
        <w:rPr>
          <w:sz w:val="22"/>
          <w:szCs w:val="22"/>
        </w:rPr>
        <w:t xml:space="preserve">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</w:t>
      </w:r>
      <w:r>
        <w:rPr>
          <w:sz w:val="22"/>
          <w:szCs w:val="22"/>
        </w:rPr>
        <w:t>я положениями регламентов соответствующих Депозитариев.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квалифицированных инвесто</w:t>
      </w:r>
      <w:r>
        <w:rPr>
          <w:sz w:val="22"/>
          <w:szCs w:val="22"/>
        </w:rPr>
        <w:t xml:space="preserve">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распределения </w:t>
      </w:r>
      <w:r>
        <w:rPr>
          <w:sz w:val="22"/>
          <w:szCs w:val="22"/>
        </w:rPr>
        <w:t xml:space="preserve">имущества ликвидируемого юридического лица, и на иные случаи, установленные Банком России.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инвестором в</w:t>
      </w:r>
      <w:r>
        <w:rPr>
          <w:sz w:val="22"/>
          <w:szCs w:val="22"/>
        </w:rPr>
        <w:t xml:space="preserve">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приобретателя, и да</w:t>
      </w:r>
      <w:r>
        <w:rPr>
          <w:sz w:val="22"/>
          <w:szCs w:val="22"/>
        </w:rPr>
        <w:t>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</w:t>
      </w:r>
      <w:r>
        <w:rPr>
          <w:sz w:val="22"/>
          <w:szCs w:val="22"/>
        </w:rPr>
        <w:t xml:space="preserve"> размещения не может быть осуществлено за счет Эмитента.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юридических </w:t>
      </w:r>
      <w:r>
        <w:rPr>
          <w:sz w:val="22"/>
          <w:szCs w:val="22"/>
        </w:rPr>
        <w:t>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при</w:t>
      </w:r>
      <w:r>
        <w:rPr>
          <w:sz w:val="22"/>
          <w:szCs w:val="22"/>
        </w:rPr>
        <w:t>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</w:t>
      </w:r>
      <w:r>
        <w:rPr>
          <w:sz w:val="22"/>
          <w:szCs w:val="22"/>
        </w:rPr>
        <w:t>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</w:t>
      </w:r>
      <w:r>
        <w:rPr>
          <w:sz w:val="22"/>
          <w:szCs w:val="22"/>
        </w:rPr>
        <w:t>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передачи разме</w:t>
      </w:r>
      <w:r>
        <w:rPr>
          <w:sz w:val="22"/>
          <w:szCs w:val="22"/>
        </w:rPr>
        <w:t>щаемых Облигаций соответствующему приобретателю.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</w:t>
      </w:r>
      <w:r>
        <w:rPr>
          <w:sz w:val="22"/>
          <w:szCs w:val="22"/>
        </w:rPr>
        <w:t>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</w:t>
      </w:r>
      <w:r>
        <w:rPr>
          <w:sz w:val="22"/>
          <w:szCs w:val="22"/>
        </w:rPr>
        <w:t xml:space="preserve">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</w:t>
      </w:r>
      <w:r>
        <w:rPr>
          <w:sz w:val="22"/>
          <w:szCs w:val="22"/>
        </w:rPr>
        <w:t>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</w:t>
      </w:r>
      <w:r>
        <w:rPr>
          <w:sz w:val="22"/>
          <w:szCs w:val="22"/>
        </w:rPr>
        <w:t>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 средств, которые дол</w:t>
      </w:r>
      <w:r>
        <w:rPr>
          <w:sz w:val="22"/>
          <w:szCs w:val="22"/>
        </w:rPr>
        <w:t>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Уведомление об отказе Эмитента от исполнения </w:t>
      </w:r>
      <w:r>
        <w:rPr>
          <w:sz w:val="22"/>
          <w:szCs w:val="22"/>
        </w:rPr>
        <w:t>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Эмитентом р</w:t>
      </w:r>
      <w:r>
        <w:rPr>
          <w:sz w:val="22"/>
          <w:szCs w:val="22"/>
        </w:rPr>
        <w:t>ешения об отказе от исполнения встречного обязательства.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 (цены) или порядок определения цены размещения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105 (сто пять) российских рублей за одну Облигацию.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9F31AE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9F31A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F31AE"/>
    <w:rsid w:val="009F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7EF228-BE25-4C05-9153-626B6913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2151</Words>
  <Characters>15490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2026-02-26T08:40:00Z</dcterms:created>
  <dcterms:modified xsi:type="dcterms:W3CDTF">2026-02-26T08:40:00Z</dcterms:modified>
</cp:coreProperties>
</file>